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23" w:rsidRDefault="00D60A23" w:rsidP="00D60A23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4049F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60A23" w:rsidRPr="00535985" w:rsidRDefault="00D93268" w:rsidP="00D60A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(відповідно до пункту 4¹</w:t>
      </w:r>
      <w:r w:rsidR="00D60A23" w:rsidRPr="00535985">
        <w:rPr>
          <w:rFonts w:ascii="Times New Roman" w:hAnsi="Times New Roman" w:cs="Times New Roman"/>
          <w:sz w:val="20"/>
          <w:szCs w:val="20"/>
        </w:rPr>
        <w:t xml:space="preserve"> постанови КМУ від 11.10.2016 № 710 «Про ефективне використання державних коштів» (зі змінами))</w:t>
      </w:r>
    </w:p>
    <w:p w:rsidR="00D60A23" w:rsidRPr="00535985" w:rsidRDefault="00D60A23" w:rsidP="00D60A23">
      <w:pPr>
        <w:spacing w:after="0"/>
        <w:jc w:val="center"/>
        <w:rPr>
          <w:rFonts w:ascii="Times New Roman" w:hAnsi="Times New Roman" w:cs="Times New Roman"/>
          <w:i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D60A23" w:rsidRPr="00535985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Назва предмета закупівлі: </w:t>
      </w:r>
      <w:r w:rsidR="00A70995" w:rsidRPr="00A70995">
        <w:rPr>
          <w:rFonts w:ascii="Times New Roman" w:hAnsi="Times New Roman" w:cs="Times New Roman"/>
        </w:rPr>
        <w:t>Папір для друку та конверти, код 30190000-7 Офісне устаткування та приладдя різне за ДК 021:2015 «Єдиний закупівельний словник»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І</w:t>
      </w:r>
      <w:r w:rsidRPr="00535985">
        <w:rPr>
          <w:rFonts w:ascii="Times New Roman" w:hAnsi="Times New Roman" w:cs="Times New Roman"/>
          <w:b/>
        </w:rPr>
        <w:t>дент</w:t>
      </w:r>
      <w:r>
        <w:rPr>
          <w:rFonts w:ascii="Times New Roman" w:hAnsi="Times New Roman" w:cs="Times New Roman"/>
          <w:b/>
        </w:rPr>
        <w:t>ифікатор закупівлі</w:t>
      </w:r>
      <w:r w:rsidRPr="005359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A70995" w:rsidRPr="00A70995">
        <w:rPr>
          <w:rFonts w:ascii="Times New Roman" w:hAnsi="Times New Roman" w:cs="Times New Roman"/>
        </w:rPr>
        <w:t>UA-2021-05-21-009666-b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Pr="00601D1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35985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53598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</w:t>
      </w:r>
      <w:r w:rsidRPr="00601D13">
        <w:rPr>
          <w:rFonts w:ascii="Times New Roman" w:hAnsi="Times New Roman" w:cs="Times New Roman"/>
        </w:rPr>
        <w:t xml:space="preserve">ехнічні та якісні характеристики предмета закупівлі визначено з урахуванням діючих стандартів якості, </w:t>
      </w:r>
      <w:r w:rsidR="008A6794">
        <w:rPr>
          <w:rFonts w:ascii="Times New Roman" w:hAnsi="Times New Roman" w:cs="Times New Roman"/>
        </w:rPr>
        <w:t>потреб місцевих загальних судів м. Львова та Львівської області у забезпеченні</w:t>
      </w:r>
      <w:r w:rsidR="006C735E">
        <w:rPr>
          <w:rFonts w:ascii="Times New Roman" w:hAnsi="Times New Roman" w:cs="Times New Roman"/>
        </w:rPr>
        <w:t xml:space="preserve"> конвертами та </w:t>
      </w:r>
      <w:r w:rsidR="008A6794">
        <w:rPr>
          <w:rFonts w:ascii="Times New Roman" w:hAnsi="Times New Roman" w:cs="Times New Roman"/>
        </w:rPr>
        <w:t xml:space="preserve"> </w:t>
      </w:r>
      <w:r w:rsidR="006C735E">
        <w:rPr>
          <w:rFonts w:ascii="Times New Roman" w:hAnsi="Times New Roman" w:cs="Times New Roman"/>
        </w:rPr>
        <w:t>папером для друку відповідної якості</w:t>
      </w:r>
      <w:r w:rsidR="008A6794">
        <w:rPr>
          <w:rFonts w:ascii="Times New Roman" w:hAnsi="Times New Roman" w:cs="Times New Roman"/>
        </w:rPr>
        <w:t>,</w:t>
      </w:r>
      <w:r w:rsidR="006C735E">
        <w:rPr>
          <w:rFonts w:ascii="Times New Roman" w:hAnsi="Times New Roman" w:cs="Times New Roman"/>
        </w:rPr>
        <w:t xml:space="preserve"> які забезпечать на належному рівні відправку кореспонденції, коректну роботу копіювально-розмножувальної техніки та належне зберігання судових документів</w:t>
      </w:r>
      <w:r w:rsidR="008A6794" w:rsidRPr="008A6794">
        <w:rPr>
          <w:rFonts w:ascii="Times New Roman" w:hAnsi="Times New Roman" w:cs="Times New Roman"/>
        </w:rPr>
        <w:t>.</w:t>
      </w:r>
      <w:r w:rsidR="008A6794">
        <w:rPr>
          <w:rFonts w:ascii="Times New Roman" w:hAnsi="Times New Roman" w:cs="Times New Roman"/>
        </w:rPr>
        <w:t xml:space="preserve"> </w:t>
      </w:r>
    </w:p>
    <w:p w:rsidR="00D60A23" w:rsidRDefault="00D60A23" w:rsidP="00831680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  <w:b/>
        </w:rPr>
        <w:t>Обґрунтування розміру бюджетного призначення</w:t>
      </w:r>
      <w:r>
        <w:rPr>
          <w:rFonts w:ascii="Times New Roman" w:hAnsi="Times New Roman" w:cs="Times New Roman"/>
          <w:b/>
        </w:rPr>
        <w:t>, очікуваної вартості предмета закупівлі</w:t>
      </w:r>
      <w:r w:rsidRPr="00601D13">
        <w:rPr>
          <w:rFonts w:ascii="Times New Roman" w:hAnsi="Times New Roman" w:cs="Times New Roman"/>
          <w:b/>
        </w:rPr>
        <w:t>:</w:t>
      </w:r>
      <w:r w:rsidRPr="00601D13">
        <w:rPr>
          <w:rFonts w:ascii="Times New Roman" w:hAnsi="Times New Roman" w:cs="Times New Roman"/>
        </w:rPr>
        <w:t xml:space="preserve"> </w:t>
      </w:r>
    </w:p>
    <w:p w:rsidR="006C735E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Закупівля проводиться на очікувану вартість, яка визначена з урахуванням </w:t>
      </w:r>
      <w:r>
        <w:rPr>
          <w:rFonts w:ascii="Times New Roman" w:hAnsi="Times New Roman" w:cs="Times New Roman"/>
        </w:rPr>
        <w:t>кошторису на 2021 рік</w:t>
      </w:r>
      <w:r w:rsidRPr="00601D13">
        <w:rPr>
          <w:rFonts w:ascii="Times New Roman" w:hAnsi="Times New Roman" w:cs="Times New Roman"/>
        </w:rPr>
        <w:t xml:space="preserve">, </w:t>
      </w:r>
      <w:r w:rsidR="00A15188" w:rsidRPr="00A15188">
        <w:rPr>
          <w:rFonts w:ascii="Times New Roman" w:hAnsi="Times New Roman" w:cs="Times New Roman"/>
        </w:rPr>
        <w:t xml:space="preserve"> </w:t>
      </w:r>
      <w:r w:rsidR="006C735E">
        <w:rPr>
          <w:rFonts w:ascii="Times New Roman" w:hAnsi="Times New Roman" w:cs="Times New Roman"/>
        </w:rPr>
        <w:t xml:space="preserve">потреби </w:t>
      </w:r>
      <w:r w:rsidR="006C735E" w:rsidRPr="006C735E">
        <w:rPr>
          <w:rFonts w:ascii="Times New Roman" w:hAnsi="Times New Roman" w:cs="Times New Roman"/>
        </w:rPr>
        <w:t>місцевих загальних судів м. Львова та Львівської області у забезпеченні конвертами та  папером для друку</w:t>
      </w:r>
      <w:r w:rsidR="006C735E">
        <w:rPr>
          <w:rFonts w:ascii="Times New Roman" w:hAnsi="Times New Roman" w:cs="Times New Roman"/>
        </w:rPr>
        <w:t xml:space="preserve"> та середньої ціни відповідного товару на ринку</w:t>
      </w:r>
      <w:bookmarkStart w:id="0" w:name="_GoBack"/>
      <w:bookmarkEnd w:id="0"/>
      <w:r w:rsidR="006C735E">
        <w:rPr>
          <w:rFonts w:ascii="Times New Roman" w:hAnsi="Times New Roman" w:cs="Times New Roman"/>
        </w:rPr>
        <w:t>.</w:t>
      </w:r>
    </w:p>
    <w:p w:rsidR="001A7DE1" w:rsidRDefault="001A7DE1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C735E" w:rsidRDefault="001A7DE1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A7DE1">
        <w:rPr>
          <w:rFonts w:ascii="Times New Roman" w:hAnsi="Times New Roman" w:cs="Times New Roman"/>
        </w:rPr>
        <w:t>чікуваної вартості предмета закупівлі</w:t>
      </w:r>
      <w:r>
        <w:rPr>
          <w:rFonts w:ascii="Times New Roman" w:hAnsi="Times New Roman" w:cs="Times New Roman"/>
        </w:rPr>
        <w:t xml:space="preserve">: </w:t>
      </w:r>
      <w:r w:rsidRPr="001A7DE1">
        <w:rPr>
          <w:rFonts w:ascii="Times New Roman" w:hAnsi="Times New Roman" w:cs="Times New Roman"/>
        </w:rPr>
        <w:t>1 101 250,00</w:t>
      </w:r>
      <w:r>
        <w:rPr>
          <w:rFonts w:ascii="Times New Roman" w:hAnsi="Times New Roman" w:cs="Times New Roman"/>
        </w:rPr>
        <w:t xml:space="preserve"> грн (з ПДВ)</w:t>
      </w:r>
    </w:p>
    <w:p w:rsidR="006C735E" w:rsidRDefault="006C735E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Pr="00C422FD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A0057" w:rsidRDefault="003A0057"/>
    <w:sectPr w:rsidR="003A00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23"/>
    <w:rsid w:val="000E198E"/>
    <w:rsid w:val="001A7DE1"/>
    <w:rsid w:val="003A0057"/>
    <w:rsid w:val="0067122E"/>
    <w:rsid w:val="006C735E"/>
    <w:rsid w:val="00831680"/>
    <w:rsid w:val="008A6794"/>
    <w:rsid w:val="009E6870"/>
    <w:rsid w:val="00A15188"/>
    <w:rsid w:val="00A70995"/>
    <w:rsid w:val="00D60A23"/>
    <w:rsid w:val="00D9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5E10"/>
  <w15:chartTrackingRefBased/>
  <w15:docId w15:val="{ECD05C49-689B-4F1A-8002-78F8D19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93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2021-05-25T11:00:00Z</cp:lastPrinted>
  <dcterms:created xsi:type="dcterms:W3CDTF">2021-05-25T11:00:00Z</dcterms:created>
  <dcterms:modified xsi:type="dcterms:W3CDTF">2021-05-25T11:10:00Z</dcterms:modified>
</cp:coreProperties>
</file>