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DE" w:rsidRDefault="009B05DE" w:rsidP="00273BB7">
      <w:pPr>
        <w:pStyle w:val="Default"/>
        <w:ind w:left="4956" w:firstLine="708"/>
        <w:rPr>
          <w:rFonts w:ascii="Times New Roman" w:hAnsi="Times New Roman" w:cs="Times New Roman"/>
          <w:color w:val="auto"/>
          <w:lang w:val="uk-UA"/>
        </w:rPr>
      </w:pPr>
    </w:p>
    <w:p w:rsidR="003B62FF" w:rsidRPr="009B05DE" w:rsidRDefault="003B62FF" w:rsidP="00273BB7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  <w:r w:rsidRPr="009B05DE">
        <w:rPr>
          <w:rFonts w:ascii="Times New Roman" w:hAnsi="Times New Roman" w:cs="Times New Roman"/>
          <w:color w:val="auto"/>
        </w:rPr>
        <w:t>ЗАТВЕРДЖЕНО</w:t>
      </w:r>
    </w:p>
    <w:p w:rsidR="003B62FF" w:rsidRPr="009B05DE" w:rsidRDefault="003B62FF" w:rsidP="00273BB7">
      <w:pPr>
        <w:pStyle w:val="Default"/>
        <w:ind w:left="5664"/>
        <w:rPr>
          <w:rFonts w:ascii="Times New Roman" w:hAnsi="Times New Roman" w:cs="Times New Roman"/>
          <w:color w:val="auto"/>
          <w:lang w:val="uk-UA"/>
        </w:rPr>
      </w:pPr>
      <w:r w:rsidRPr="009B05DE">
        <w:rPr>
          <w:rFonts w:ascii="Times New Roman" w:hAnsi="Times New Roman" w:cs="Times New Roman"/>
          <w:color w:val="auto"/>
        </w:rPr>
        <w:t xml:space="preserve">наказ </w:t>
      </w:r>
      <w:r w:rsidR="00273BB7" w:rsidRPr="009B05DE">
        <w:rPr>
          <w:rFonts w:ascii="Times New Roman" w:hAnsi="Times New Roman" w:cs="Times New Roman"/>
          <w:color w:val="auto"/>
          <w:lang w:val="uk-UA"/>
        </w:rPr>
        <w:t>ТУ ДСА</w:t>
      </w:r>
      <w:r w:rsidRPr="009B05DE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9B05DE">
        <w:rPr>
          <w:rFonts w:ascii="Times New Roman" w:hAnsi="Times New Roman" w:cs="Times New Roman"/>
          <w:color w:val="auto"/>
        </w:rPr>
        <w:t>Львівській</w:t>
      </w:r>
      <w:proofErr w:type="spellEnd"/>
      <w:r w:rsidRPr="009B05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B05DE">
        <w:rPr>
          <w:rFonts w:ascii="Times New Roman" w:hAnsi="Times New Roman" w:cs="Times New Roman"/>
          <w:color w:val="auto"/>
        </w:rPr>
        <w:t>області</w:t>
      </w:r>
      <w:proofErr w:type="spellEnd"/>
      <w:r w:rsidRPr="009B05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B05DE">
        <w:rPr>
          <w:rFonts w:ascii="Times New Roman" w:hAnsi="Times New Roman" w:cs="Times New Roman"/>
          <w:color w:val="auto"/>
        </w:rPr>
        <w:t>від</w:t>
      </w:r>
      <w:proofErr w:type="spellEnd"/>
      <w:r w:rsidRPr="009B05DE">
        <w:rPr>
          <w:rFonts w:ascii="Times New Roman" w:hAnsi="Times New Roman" w:cs="Times New Roman"/>
          <w:color w:val="auto"/>
          <w:lang w:val="uk-UA"/>
        </w:rPr>
        <w:t xml:space="preserve"> </w:t>
      </w:r>
      <w:r w:rsidR="00B61090">
        <w:rPr>
          <w:rFonts w:ascii="Times New Roman" w:hAnsi="Times New Roman" w:cs="Times New Roman"/>
          <w:color w:val="auto"/>
          <w:lang w:val="uk-UA"/>
        </w:rPr>
        <w:t xml:space="preserve">28.08.2018 </w:t>
      </w:r>
      <w:r w:rsidRPr="009B05DE">
        <w:rPr>
          <w:rFonts w:ascii="Times New Roman" w:hAnsi="Times New Roman" w:cs="Times New Roman"/>
          <w:color w:val="auto"/>
        </w:rPr>
        <w:t>р. №</w:t>
      </w:r>
      <w:r w:rsidR="00E3575E">
        <w:rPr>
          <w:rFonts w:ascii="Times New Roman" w:hAnsi="Times New Roman" w:cs="Times New Roman"/>
          <w:color w:val="auto"/>
          <w:lang w:val="uk-UA"/>
        </w:rPr>
        <w:t xml:space="preserve"> </w:t>
      </w:r>
      <w:r w:rsidR="00B61090">
        <w:rPr>
          <w:rFonts w:ascii="Times New Roman" w:hAnsi="Times New Roman" w:cs="Times New Roman"/>
          <w:color w:val="auto"/>
          <w:lang w:val="uk-UA"/>
        </w:rPr>
        <w:t>69</w:t>
      </w:r>
      <w:bookmarkStart w:id="0" w:name="_GoBack"/>
      <w:bookmarkEnd w:id="0"/>
      <w:r w:rsidR="0037519E">
        <w:rPr>
          <w:rFonts w:ascii="Times New Roman" w:hAnsi="Times New Roman" w:cs="Times New Roman"/>
          <w:color w:val="auto"/>
          <w:lang w:val="uk-UA"/>
        </w:rPr>
        <w:t>/К</w:t>
      </w:r>
    </w:p>
    <w:p w:rsidR="003B62FF" w:rsidRPr="009B05DE" w:rsidRDefault="003B62FF" w:rsidP="003B62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B62FF" w:rsidRPr="00833320" w:rsidRDefault="0048526B" w:rsidP="003B62FF">
      <w:pPr>
        <w:pStyle w:val="Default"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b/>
          <w:bCs/>
          <w:color w:val="auto"/>
          <w:lang w:val="uk-UA"/>
        </w:rPr>
        <w:t xml:space="preserve">Умови проведення конкурсу </w:t>
      </w:r>
    </w:p>
    <w:p w:rsidR="0048526B" w:rsidRDefault="003B62FF" w:rsidP="00AF172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  <w:r w:rsidRPr="00833320">
        <w:rPr>
          <w:rFonts w:ascii="Times New Roman" w:hAnsi="Times New Roman" w:cs="Times New Roman"/>
          <w:b/>
          <w:bCs/>
          <w:color w:val="auto"/>
          <w:lang w:val="uk-UA"/>
        </w:rPr>
        <w:t xml:space="preserve">на зайняття </w:t>
      </w:r>
      <w:r w:rsidR="0048526B">
        <w:rPr>
          <w:rFonts w:ascii="Times New Roman" w:hAnsi="Times New Roman" w:cs="Times New Roman"/>
          <w:b/>
          <w:bCs/>
          <w:color w:val="auto"/>
          <w:lang w:val="uk-UA"/>
        </w:rPr>
        <w:t xml:space="preserve">вакантної посади  державного службовця категорії «В» - </w:t>
      </w:r>
      <w:r w:rsidR="0080215E">
        <w:rPr>
          <w:rFonts w:ascii="Times New Roman" w:hAnsi="Times New Roman" w:cs="Times New Roman"/>
          <w:b/>
          <w:bCs/>
          <w:color w:val="auto"/>
          <w:lang w:val="uk-UA"/>
        </w:rPr>
        <w:t xml:space="preserve">головного спеціаліста </w:t>
      </w:r>
      <w:r w:rsidR="00A8721E">
        <w:rPr>
          <w:rStyle w:val="a9"/>
          <w:rFonts w:ascii="Times New Roman" w:hAnsi="Times New Roman" w:cs="Times New Roman"/>
          <w:lang w:val="uk-UA" w:eastAsia="uk-UA"/>
        </w:rPr>
        <w:t>сектору організаційного забезпечення діяльності судів та судової статистики</w:t>
      </w:r>
      <w:r w:rsidR="0060427E">
        <w:rPr>
          <w:rFonts w:ascii="Times New Roman" w:hAnsi="Times New Roman" w:cs="Times New Roman"/>
          <w:b/>
          <w:bCs/>
          <w:color w:val="auto"/>
          <w:lang w:val="uk-UA"/>
        </w:rPr>
        <w:t xml:space="preserve"> </w:t>
      </w:r>
      <w:r w:rsidR="00833320">
        <w:rPr>
          <w:rFonts w:ascii="Times New Roman" w:hAnsi="Times New Roman" w:cs="Times New Roman"/>
          <w:b/>
          <w:bCs/>
          <w:color w:val="auto"/>
          <w:lang w:val="uk-UA"/>
        </w:rPr>
        <w:t>Т</w:t>
      </w:r>
      <w:r w:rsidR="0080215E">
        <w:rPr>
          <w:rFonts w:ascii="Times New Roman" w:hAnsi="Times New Roman" w:cs="Times New Roman"/>
          <w:b/>
          <w:bCs/>
          <w:color w:val="auto"/>
          <w:lang w:val="uk-UA"/>
        </w:rPr>
        <w:t xml:space="preserve">ериторіального управління </w:t>
      </w:r>
      <w:r w:rsidR="00AF1723">
        <w:rPr>
          <w:rFonts w:ascii="Times New Roman" w:hAnsi="Times New Roman" w:cs="Times New Roman"/>
          <w:b/>
          <w:bCs/>
          <w:color w:val="auto"/>
          <w:lang w:val="uk-UA"/>
        </w:rPr>
        <w:t xml:space="preserve">державної судової </w:t>
      </w:r>
      <w:r w:rsidR="0048526B">
        <w:rPr>
          <w:rFonts w:ascii="Times New Roman" w:hAnsi="Times New Roman" w:cs="Times New Roman"/>
          <w:b/>
          <w:bCs/>
          <w:color w:val="auto"/>
          <w:lang w:val="uk-UA"/>
        </w:rPr>
        <w:t xml:space="preserve"> </w:t>
      </w:r>
    </w:p>
    <w:p w:rsidR="003B62FF" w:rsidRPr="00A67970" w:rsidRDefault="00AF1723" w:rsidP="00AF172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  <w:r>
        <w:rPr>
          <w:rFonts w:ascii="Times New Roman" w:hAnsi="Times New Roman" w:cs="Times New Roman"/>
          <w:b/>
          <w:bCs/>
          <w:color w:val="auto"/>
          <w:lang w:val="uk-UA"/>
        </w:rPr>
        <w:t xml:space="preserve">адміністрації </w:t>
      </w:r>
      <w:r w:rsidR="0080215E">
        <w:rPr>
          <w:rFonts w:ascii="Times New Roman" w:hAnsi="Times New Roman" w:cs="Times New Roman"/>
          <w:b/>
          <w:bCs/>
          <w:color w:val="auto"/>
          <w:lang w:val="uk-UA"/>
        </w:rPr>
        <w:t xml:space="preserve"> України в Львівській області</w:t>
      </w:r>
    </w:p>
    <w:p w:rsidR="00CE6300" w:rsidRPr="00CE6300" w:rsidRDefault="00CE6300" w:rsidP="003B62F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tbl>
      <w:tblPr>
        <w:tblW w:w="5000" w:type="pct"/>
        <w:tblCellSpacing w:w="18" w:type="dxa"/>
        <w:tblInd w:w="49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891"/>
        <w:gridCol w:w="6464"/>
      </w:tblGrid>
      <w:tr w:rsidR="00CE6300" w:rsidTr="00B81B2A">
        <w:trPr>
          <w:tblCellSpacing w:w="18" w:type="dxa"/>
        </w:trPr>
        <w:tc>
          <w:tcPr>
            <w:tcW w:w="4962" w:type="pct"/>
            <w:gridSpan w:val="2"/>
            <w:hideMark/>
          </w:tcPr>
          <w:p w:rsidR="00CE6300" w:rsidRDefault="00CE6300" w:rsidP="003759E6">
            <w:pPr>
              <w:pStyle w:val="a4"/>
              <w:jc w:val="center"/>
            </w:pPr>
            <w:r>
              <w:t>Загальні умови</w:t>
            </w:r>
          </w:p>
        </w:tc>
      </w:tr>
      <w:tr w:rsidR="008A1295" w:rsidRPr="00CE6300" w:rsidTr="00534339">
        <w:trPr>
          <w:trHeight w:val="633"/>
          <w:tblCellSpacing w:w="18" w:type="dxa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Pr="00964265" w:rsidRDefault="008A1295" w:rsidP="002E4738">
            <w:pPr>
              <w:pStyle w:val="a4"/>
              <w:spacing w:after="0" w:afterAutospacing="0"/>
            </w:pPr>
            <w:r w:rsidRPr="00964265">
              <w:t>Посадові обов'язки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tabs>
                <w:tab w:val="left" w:pos="709"/>
                <w:tab w:val="left" w:pos="946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ED321B">
              <w:rPr>
                <w:rStyle w:val="3"/>
                <w:color w:val="000000"/>
                <w:sz w:val="24"/>
                <w:szCs w:val="24"/>
              </w:rPr>
              <w:t>1</w:t>
            </w:r>
            <w:r w:rsidRPr="00EF6682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в межах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наданих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технічних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можливостей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організовувати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впровадження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в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роботі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комп’ютерних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технологій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: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встановлення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комп’ютерного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обладнання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адміністрування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локальної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комп’ютерної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мережі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підключення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до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корпоративної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мережі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по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виділеному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захищеному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каналу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тощо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забезпечує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здійснення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відповідного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моніторингу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щодо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впровадження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електронного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цифрового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підпису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надсилання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електронних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документів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адміністрування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автоматизованих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введення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в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експлуатацію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встановлення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програмне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обслуговування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комп'ютерної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техніки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периферійного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обладнання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оргтехніки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що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знаходяться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на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балансі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рганізовувати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проведення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робіт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щодо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інсталяції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ліцензійного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програмного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забезпечення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дійснювати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практичну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методичну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допомогу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працівникам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з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питань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роботи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використання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ліцензійного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програмного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забезпечення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комп’ютерного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обладнання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що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знаходиться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на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балансі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. За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погодженням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з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керівництвом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проводить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заняття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щодо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вивчення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працівниками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безпечного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використання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комп’ютерної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техніки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програмного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забезпечення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дійснювати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обслуговування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забезпечувати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моніторинг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введення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в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експлуатацію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організовувати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обслуговування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комп’ютерної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мережі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поточне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адміністрування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мережевого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обладнання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локальної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комп’ютерної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мережі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поточне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адміністрування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мережевого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обладнання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локальної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комп’ютерної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мережі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адміністрування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контролера домену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серверів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комп’ютерної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мережі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абезпечувати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доступ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користувачів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до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внутрішніх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інформаційних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ресурсів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; 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дійснювати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моніторинг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дотримання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технології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експлуатації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програмного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забезпечення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використання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антивірусного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захисту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локальної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комп'ютерної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мережі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абезпечувати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виявлення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і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попередження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недоліків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у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роботі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працівників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під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час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використання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комп'ютерної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оргтехніки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системного та </w:t>
            </w: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lastRenderedPageBreak/>
              <w:t xml:space="preserve">прикладного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програмного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забезпечення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  <w:r w:rsidRPr="00EF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цифрового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територіальному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апеляційних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судах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юрисдикції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адміністрування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постійне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оновлення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інформації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на веб-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сайті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у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складі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веб-порталу «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Судова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влада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України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»;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безпечувати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приймання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відправлення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офіційної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електронної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пошти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що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надходить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gram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на адресу</w:t>
            </w:r>
            <w:proofErr w:type="gram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контролює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додержання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працівниками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Інструкції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з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використання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електронної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пошти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онтролювати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додержання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працівниками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Інструкції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щодо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користування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персональним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комп’ютером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  <w:r w:rsidRPr="00EF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14)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надавати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рекомендації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пропозиції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щодо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придбання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техніки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пристроїв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вводу-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виводу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інформації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витратних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матеріалів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, за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погодженням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з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керівництвом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займатися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реалізацією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схвалених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пропозицій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15)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</w:t>
            </w: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носит</w:t>
            </w:r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пропозиції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щодо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розподілу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або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перерозподілу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комп’ютерної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техніки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що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перебуває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на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балансі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з метою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збалансовано</w:t>
            </w:r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забезпечення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нею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працівників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з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урахуванням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пріоритетності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завдань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пов’язаних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з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виконанням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програми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інформатизації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16)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</w:t>
            </w: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онтролю</w:t>
            </w:r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використання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доступу до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мережі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Інтернет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в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службових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цілях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працівниками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яким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надано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дозвіл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на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її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використання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методичну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допомогу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працівникам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місцевих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загальних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судів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здійснюють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збір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надсилання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судів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судових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допомогу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місцевим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загальним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судам з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автоматизованої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документообігу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суду «Д-3»;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встановленню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використанню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стороннього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програмного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забезпечення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медіа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контенту,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що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безпосередньо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не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пов'язані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з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роботою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20)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здійснювати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контроль за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використанням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працівниками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змінних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носіїв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інформації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21)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погоджувати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з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керівництвом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питання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щодо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використання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в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локальній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мережі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особистої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комп'ютерної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техніки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працівників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22)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проводити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моніторинг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новітніх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технологій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які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можуть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покращити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роботу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23)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здійснювати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контроль за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працездатністю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комп'ютерної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оргтехніки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яка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знаходиться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на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балансі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управління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вносити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пропозиції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про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необхідність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ремонту,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обслуговування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заміни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зазначеного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обладнання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дійснювати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координацію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побудови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та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впровадження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і подальше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супроводження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комплексної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системи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захисту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інформації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інформаційно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-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телекомунікаційної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системи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:rsidR="00EF6682" w:rsidRPr="00EF6682" w:rsidRDefault="00EF6682" w:rsidP="00EF6682">
            <w:pPr>
              <w:pStyle w:val="a6"/>
              <w:widowControl w:val="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lastRenderedPageBreak/>
              <w:t>25)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здійснювати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функції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із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забезпечення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кібербезпеки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кіберзахисту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,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безпеки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інформаційних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технологій</w:t>
            </w:r>
            <w:proofErr w:type="spellEnd"/>
            <w:r w:rsidRPr="00EF6682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;</w:t>
            </w:r>
          </w:p>
          <w:p w:rsidR="00EF6682" w:rsidRPr="00EF6682" w:rsidRDefault="00EF6682" w:rsidP="00EF6682">
            <w:pPr>
              <w:pStyle w:val="30"/>
              <w:shd w:val="clear" w:color="auto" w:fill="auto"/>
              <w:tabs>
                <w:tab w:val="left" w:pos="1546"/>
              </w:tabs>
              <w:spacing w:before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6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виконувати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682">
              <w:rPr>
                <w:rFonts w:ascii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 w:rsidRPr="00EF6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управління.</w:t>
            </w:r>
          </w:p>
          <w:p w:rsidR="008A1295" w:rsidRPr="008A1295" w:rsidRDefault="008A1295" w:rsidP="002E4738">
            <w:pPr>
              <w:pStyle w:val="aa"/>
              <w:jc w:val="both"/>
              <w:rPr>
                <w:b w:val="0"/>
                <w:lang w:val="uk-UA"/>
              </w:rPr>
            </w:pPr>
          </w:p>
        </w:tc>
      </w:tr>
      <w:tr w:rsidR="008A1295" w:rsidTr="00534339">
        <w:trPr>
          <w:tblCellSpacing w:w="18" w:type="dxa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Default="008A1295" w:rsidP="008A1295">
            <w:pPr>
              <w:pStyle w:val="a4"/>
            </w:pPr>
            <w:r>
              <w:lastRenderedPageBreak/>
              <w:t>Умови оплати праці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Default="008A1295" w:rsidP="008A1295">
            <w:pPr>
              <w:pStyle w:val="a4"/>
              <w:jc w:val="both"/>
            </w:pPr>
            <w:r>
              <w:t>посадовий оклад – 4800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8A1295" w:rsidTr="00534339">
        <w:trPr>
          <w:tblCellSpacing w:w="18" w:type="dxa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Default="008A1295" w:rsidP="008A1295">
            <w:pPr>
              <w:pStyle w:val="a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Default="002257AA" w:rsidP="008A1295">
            <w:pPr>
              <w:pStyle w:val="a4"/>
              <w:jc w:val="both"/>
            </w:pPr>
            <w:r>
              <w:t>безстроково</w:t>
            </w:r>
          </w:p>
        </w:tc>
      </w:tr>
      <w:tr w:rsidR="008A1295" w:rsidTr="00534339">
        <w:trPr>
          <w:tblCellSpacing w:w="18" w:type="dxa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Default="008A1295" w:rsidP="008A1295">
            <w:pPr>
              <w:pStyle w:val="a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95" w:rsidRDefault="008A1295" w:rsidP="008A1295">
            <w:pPr>
              <w:pStyle w:val="a4"/>
              <w:spacing w:before="0" w:beforeAutospacing="0" w:after="0" w:afterAutospacing="0"/>
              <w:jc w:val="both"/>
            </w:pPr>
            <w:r>
              <w:t>1) копія паспорта громадянина України;</w:t>
            </w:r>
          </w:p>
          <w:p w:rsidR="008A1295" w:rsidRDefault="008A1295" w:rsidP="008A1295">
            <w:pPr>
              <w:pStyle w:val="a4"/>
              <w:spacing w:before="0" w:beforeAutospacing="0" w:after="0" w:afterAutospacing="0"/>
              <w:jc w:val="both"/>
            </w:pPr>
            <w:r>
              <w:t>2) письмова заява про участь у конкурсі із зазначенням основних мотивів до зайняття посади державної служби (за формою згідно з додатком), до якої додається резюме у довільній формі;</w:t>
            </w:r>
          </w:p>
          <w:p w:rsidR="008A1295" w:rsidRDefault="008A1295" w:rsidP="008A1295">
            <w:pPr>
              <w:pStyle w:val="a4"/>
              <w:spacing w:before="0" w:beforeAutospacing="0" w:after="0" w:afterAutospacing="0"/>
              <w:jc w:val="both"/>
            </w:pPr>
            <w: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8A1295" w:rsidRDefault="008A1295" w:rsidP="008A1295">
            <w:pPr>
              <w:pStyle w:val="a4"/>
              <w:spacing w:before="0" w:beforeAutospacing="0" w:after="0" w:afterAutospacing="0"/>
              <w:jc w:val="both"/>
            </w:pPr>
            <w:r>
              <w:t>4) копія (копії) документа (документів) про освіту;</w:t>
            </w:r>
          </w:p>
          <w:p w:rsidR="008A1295" w:rsidRDefault="008A1295" w:rsidP="008A1295">
            <w:pPr>
              <w:pStyle w:val="a4"/>
              <w:spacing w:before="0" w:beforeAutospacing="0" w:after="0" w:afterAutospacing="0"/>
              <w:jc w:val="both"/>
            </w:pPr>
            <w:r>
              <w:t>5) заповнена особова картка встановленого зразка;</w:t>
            </w:r>
          </w:p>
          <w:p w:rsidR="008A1295" w:rsidRDefault="008A1295" w:rsidP="008A1295">
            <w:pPr>
              <w:pStyle w:val="a4"/>
              <w:spacing w:before="0" w:beforeAutospacing="0" w:after="0" w:afterAutospacing="0"/>
              <w:jc w:val="both"/>
            </w:pPr>
            <w:r>
              <w:t>6) декларація особи, уповноваженої на виконання функцій держави або місцевого самоврядування, за 2017 рік, відповідно до ст.45 Закону України “Про запобігання корупції”.</w:t>
            </w:r>
          </w:p>
          <w:p w:rsidR="008A1295" w:rsidRPr="00DF2172" w:rsidRDefault="008A1295" w:rsidP="008A129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  <w:t>7</w:t>
            </w:r>
            <w:r w:rsidRPr="0060427E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) </w:t>
            </w:r>
            <w:r w:rsidR="00DF2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>ригінал</w:t>
            </w:r>
            <w:proofErr w:type="spellEnd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="00DF2172" w:rsidRPr="00DF2172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  <w:p w:rsidR="008A1295" w:rsidRDefault="008A1295" w:rsidP="00CB340F">
            <w:pPr>
              <w:pStyle w:val="a4"/>
              <w:spacing w:before="0" w:beforeAutospacing="0" w:after="0" w:afterAutospacing="0"/>
              <w:jc w:val="both"/>
            </w:pPr>
            <w:r w:rsidRPr="003B4517">
              <w:rPr>
                <w:b/>
              </w:rPr>
              <w:t>Строк подання документів</w:t>
            </w:r>
            <w:r w:rsidRPr="00B83715">
              <w:t xml:space="preserve">: </w:t>
            </w:r>
            <w:r w:rsidR="00CB340F">
              <w:t>30</w:t>
            </w:r>
            <w: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8A1295" w:rsidRPr="0014333E" w:rsidTr="00534339">
        <w:trPr>
          <w:tblCellSpacing w:w="18" w:type="dxa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Default="008A1295" w:rsidP="008A1295">
            <w:pPr>
              <w:pStyle w:val="a4"/>
            </w:pPr>
            <w:r>
              <w:t>Дата, час і місце проведення конкурсу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Pr="0014333E" w:rsidRDefault="00CB340F" w:rsidP="008A1295">
            <w:pPr>
              <w:pStyle w:val="a4"/>
              <w:spacing w:before="0" w:beforeAutospacing="0" w:after="0" w:afterAutospacing="0"/>
              <w:jc w:val="both"/>
            </w:pPr>
            <w:r>
              <w:t>05 жовтня</w:t>
            </w:r>
            <w:r w:rsidR="008A1295">
              <w:t xml:space="preserve"> 2018</w:t>
            </w:r>
            <w:r w:rsidR="008A1295" w:rsidRPr="006D3AAA">
              <w:t xml:space="preserve"> року</w:t>
            </w:r>
            <w:r w:rsidR="008A1295" w:rsidRPr="0014333E">
              <w:t>, початок  о</w:t>
            </w:r>
            <w:r w:rsidR="008A1295">
              <w:t>б</w:t>
            </w:r>
            <w:r w:rsidR="008A1295" w:rsidRPr="0014333E">
              <w:t xml:space="preserve"> 1</w:t>
            </w:r>
            <w:r w:rsidR="008A1295">
              <w:t xml:space="preserve">1 год </w:t>
            </w:r>
            <w:r w:rsidR="008A1295" w:rsidRPr="0014333E">
              <w:t xml:space="preserve">за </w:t>
            </w:r>
            <w:proofErr w:type="spellStart"/>
            <w:r w:rsidR="008A1295" w:rsidRPr="0014333E">
              <w:t>адресою</w:t>
            </w:r>
            <w:proofErr w:type="spellEnd"/>
            <w:r w:rsidR="008A1295" w:rsidRPr="0014333E">
              <w:t xml:space="preserve">: </w:t>
            </w:r>
          </w:p>
          <w:p w:rsidR="008A1295" w:rsidRPr="0014333E" w:rsidRDefault="008A1295" w:rsidP="008A1295">
            <w:pPr>
              <w:pStyle w:val="a4"/>
              <w:spacing w:before="0" w:beforeAutospacing="0" w:after="0" w:afterAutospacing="0"/>
              <w:jc w:val="both"/>
            </w:pPr>
            <w:r w:rsidRPr="0014333E">
              <w:t>м. Львів, вул. Драгоманова, 25</w:t>
            </w:r>
          </w:p>
        </w:tc>
      </w:tr>
      <w:tr w:rsidR="008A1295" w:rsidRPr="00B61090" w:rsidTr="00534339">
        <w:trPr>
          <w:tblCellSpacing w:w="18" w:type="dxa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Default="008A1295" w:rsidP="008A1295">
            <w:pPr>
              <w:pStyle w:val="a4"/>
            </w:pPr>
            <w: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95" w:rsidRDefault="008A1295" w:rsidP="008A129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415A38">
              <w:t>Мацелюх</w:t>
            </w:r>
            <w:proofErr w:type="spellEnd"/>
            <w:r w:rsidRPr="00415A38">
              <w:t xml:space="preserve"> Наталія Михайлівна</w:t>
            </w:r>
          </w:p>
          <w:p w:rsidR="008A1295" w:rsidRPr="00415A38" w:rsidRDefault="008A1295" w:rsidP="008A1295">
            <w:pPr>
              <w:pStyle w:val="a4"/>
              <w:spacing w:before="0" w:beforeAutospacing="0" w:after="0" w:afterAutospacing="0"/>
              <w:jc w:val="both"/>
            </w:pPr>
            <w:r>
              <w:t>Колодій Оксана Михайлівна</w:t>
            </w:r>
          </w:p>
          <w:p w:rsidR="008A1295" w:rsidRPr="00415A38" w:rsidRDefault="008A1295" w:rsidP="008A1295">
            <w:pPr>
              <w:pStyle w:val="a4"/>
              <w:spacing w:before="0" w:beforeAutospacing="0" w:after="0" w:afterAutospacing="0"/>
              <w:jc w:val="both"/>
            </w:pPr>
            <w:r w:rsidRPr="00CD5F42">
              <w:t>(0322)60</w:t>
            </w:r>
            <w:r w:rsidRPr="00415A38">
              <w:t>-13-22</w:t>
            </w:r>
          </w:p>
          <w:p w:rsidR="008A1295" w:rsidRPr="006D3AAA" w:rsidRDefault="008A1295" w:rsidP="008A129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6D3AAA">
              <w:rPr>
                <w:lang w:val="en-US"/>
              </w:rPr>
              <w:t>kadry</w:t>
            </w:r>
            <w:proofErr w:type="spellEnd"/>
            <w:r w:rsidRPr="006D3AAA">
              <w:t>@</w:t>
            </w:r>
            <w:r w:rsidRPr="006D3AAA">
              <w:rPr>
                <w:lang w:val="en-US"/>
              </w:rPr>
              <w:t>lv</w:t>
            </w:r>
            <w:r w:rsidRPr="00CD5F42">
              <w:t>.</w:t>
            </w:r>
            <w:r w:rsidRPr="006D3AAA">
              <w:rPr>
                <w:lang w:val="en-US"/>
              </w:rPr>
              <w:t>court</w:t>
            </w:r>
            <w:r w:rsidRPr="006D3AAA">
              <w:t>.</w:t>
            </w:r>
            <w:proofErr w:type="spellStart"/>
            <w:r w:rsidRPr="006D3AAA">
              <w:rPr>
                <w:lang w:val="en-US"/>
              </w:rPr>
              <w:t>gov</w:t>
            </w:r>
            <w:proofErr w:type="spellEnd"/>
            <w:r w:rsidRPr="006D3AAA">
              <w:t>.</w:t>
            </w:r>
            <w:proofErr w:type="spellStart"/>
            <w:r w:rsidRPr="006D3AAA">
              <w:rPr>
                <w:lang w:val="en-US"/>
              </w:rPr>
              <w:t>ua</w:t>
            </w:r>
            <w:proofErr w:type="spellEnd"/>
          </w:p>
        </w:tc>
      </w:tr>
    </w:tbl>
    <w:p w:rsidR="00534339" w:rsidRPr="00CD375A" w:rsidRDefault="00534339" w:rsidP="00534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375A">
        <w:rPr>
          <w:rFonts w:ascii="Times New Roman" w:hAnsi="Times New Roman" w:cs="Times New Roman"/>
          <w:b/>
          <w:sz w:val="24"/>
          <w:szCs w:val="24"/>
        </w:rPr>
        <w:t>Кваліфікаційні</w:t>
      </w:r>
      <w:proofErr w:type="spellEnd"/>
      <w:r w:rsidRPr="00CD375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D375A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proofErr w:type="gramEnd"/>
      <w:r w:rsidRPr="00CD375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81"/>
        <w:gridCol w:w="5266"/>
      </w:tblGrid>
      <w:tr w:rsidR="00534339" w:rsidRPr="00CD375A" w:rsidTr="000F7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CD375A" w:rsidRDefault="00534339" w:rsidP="00FA40D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CD375A" w:rsidRDefault="00534339" w:rsidP="00FA40D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612681" w:rsidRDefault="00534339" w:rsidP="00DE0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2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2681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  <w:r w:rsidRPr="00612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</w:t>
            </w:r>
            <w:r w:rsidR="00DE02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не нижче </w:t>
            </w:r>
            <w:r w:rsidRPr="00612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ступеня молодшого бакалавра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бакалавр</w:t>
            </w:r>
            <w:r w:rsidR="0084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відповідного професійного спрямування</w:t>
            </w:r>
          </w:p>
        </w:tc>
      </w:tr>
      <w:tr w:rsidR="00534339" w:rsidRPr="00CD375A" w:rsidTr="000F7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CD375A" w:rsidRDefault="00534339" w:rsidP="00FA40D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CD375A" w:rsidRDefault="00534339" w:rsidP="00FA40D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CD375A" w:rsidRDefault="00534339" w:rsidP="00FA40DB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534339" w:rsidRPr="00CD375A" w:rsidTr="000F7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CD375A" w:rsidRDefault="00534339" w:rsidP="00FA40D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CD375A" w:rsidRDefault="00534339" w:rsidP="00FA40D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CD375A" w:rsidRDefault="00534339" w:rsidP="00FA40DB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вільне</w:t>
            </w:r>
            <w:proofErr w:type="spellEnd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</w:tbl>
    <w:p w:rsidR="00534339" w:rsidRPr="00486F3D" w:rsidRDefault="00534339" w:rsidP="00534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6F3D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486F3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486F3D">
        <w:rPr>
          <w:rFonts w:ascii="Times New Roman" w:hAnsi="Times New Roman" w:cs="Times New Roman"/>
          <w:b/>
          <w:sz w:val="24"/>
          <w:szCs w:val="24"/>
        </w:rPr>
        <w:t>компетентності</w:t>
      </w:r>
      <w:proofErr w:type="spellEnd"/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31"/>
        <w:gridCol w:w="5316"/>
      </w:tblGrid>
      <w:tr w:rsidR="00534339" w:rsidRPr="00CD375A" w:rsidTr="000F7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CD375A" w:rsidRDefault="00534339" w:rsidP="00FA40DB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CD375A" w:rsidRDefault="00534339" w:rsidP="00FA40DB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  <w:proofErr w:type="spellEnd"/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CD375A" w:rsidRDefault="00534339" w:rsidP="00FA40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Компоненти</w:t>
            </w:r>
            <w:proofErr w:type="spellEnd"/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вимог</w:t>
            </w:r>
            <w:proofErr w:type="spellEnd"/>
          </w:p>
        </w:tc>
      </w:tr>
      <w:tr w:rsidR="00C00262" w:rsidRPr="00B61090" w:rsidTr="000F7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C00262" w:rsidRDefault="00C00262" w:rsidP="00C00262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CD5222" w:rsidRDefault="00C00262" w:rsidP="00C00262">
            <w:pPr>
              <w:rPr>
                <w:rFonts w:ascii="Times New Roman" w:hAnsi="Times New Roman"/>
                <w:lang w:val="uk-UA"/>
              </w:rPr>
            </w:pPr>
            <w:r w:rsidRPr="00CD5222">
              <w:rPr>
                <w:rFonts w:ascii="Times New Roman" w:hAnsi="Times New Roman"/>
                <w:lang w:val="uk-UA"/>
              </w:rPr>
              <w:t>Уміння працювати з комп’ютером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A41997" w:rsidRDefault="00C00262" w:rsidP="00A41997">
            <w:pPr>
              <w:rPr>
                <w:rFonts w:ascii="Times New Roman" w:hAnsi="Times New Roman"/>
                <w:lang w:val="uk-UA"/>
              </w:rPr>
            </w:pPr>
            <w:r w:rsidRPr="00CD5222">
              <w:rPr>
                <w:rFonts w:ascii="Times New Roman" w:hAnsi="Times New Roman"/>
                <w:lang w:val="uk-UA"/>
              </w:rPr>
              <w:t>Основні принципи роботи на комп</w:t>
            </w:r>
            <w:r w:rsidRPr="00C00262">
              <w:rPr>
                <w:rFonts w:ascii="Times New Roman" w:hAnsi="Times New Roman"/>
                <w:lang w:val="uk-UA"/>
              </w:rPr>
              <w:t>’</w:t>
            </w:r>
            <w:r w:rsidRPr="00CD5222">
              <w:rPr>
                <w:rFonts w:ascii="Times New Roman" w:hAnsi="Times New Roman"/>
                <w:lang w:val="uk-UA"/>
              </w:rPr>
              <w:t xml:space="preserve">ютері, вміння </w:t>
            </w:r>
            <w:r w:rsidR="00A41997">
              <w:rPr>
                <w:rFonts w:ascii="Times New Roman" w:hAnsi="Times New Roman"/>
                <w:lang w:val="uk-UA"/>
              </w:rPr>
              <w:t xml:space="preserve">використовувати офісну техніку, вміння працювати з програмами: </w:t>
            </w:r>
            <w:proofErr w:type="spellStart"/>
            <w:r w:rsidRPr="00CD5222">
              <w:rPr>
                <w:rFonts w:ascii="Times New Roman" w:hAnsi="Times New Roman"/>
              </w:rPr>
              <w:t>Word</w:t>
            </w:r>
            <w:proofErr w:type="spellEnd"/>
            <w:r w:rsidRPr="00C00262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CD5222">
              <w:rPr>
                <w:rFonts w:ascii="Times New Roman" w:hAnsi="Times New Roman"/>
              </w:rPr>
              <w:t>Excel</w:t>
            </w:r>
            <w:proofErr w:type="spellEnd"/>
            <w:r w:rsidRPr="00C00262">
              <w:rPr>
                <w:rFonts w:ascii="Times New Roman" w:hAnsi="Times New Roman"/>
                <w:lang w:val="uk-UA"/>
              </w:rPr>
              <w:t xml:space="preserve">, </w:t>
            </w:r>
            <w:r w:rsidR="00A41997">
              <w:rPr>
                <w:rFonts w:ascii="Times New Roman" w:hAnsi="Times New Roman"/>
                <w:lang w:val="en-US"/>
              </w:rPr>
              <w:t>Power</w:t>
            </w:r>
            <w:r w:rsidR="00A41997" w:rsidRPr="00A41997">
              <w:rPr>
                <w:rFonts w:ascii="Times New Roman" w:hAnsi="Times New Roman"/>
                <w:lang w:val="uk-UA"/>
              </w:rPr>
              <w:t xml:space="preserve"> </w:t>
            </w:r>
            <w:r w:rsidR="00A41997">
              <w:rPr>
                <w:rFonts w:ascii="Times New Roman" w:hAnsi="Times New Roman"/>
                <w:lang w:val="en-US"/>
              </w:rPr>
              <w:t>Point</w:t>
            </w:r>
            <w:r w:rsidR="00A41997">
              <w:rPr>
                <w:rFonts w:ascii="Times New Roman" w:hAnsi="Times New Roman"/>
                <w:lang w:val="uk-UA"/>
              </w:rPr>
              <w:t>, поштові програми (</w:t>
            </w:r>
            <w:r w:rsidR="00A41997">
              <w:rPr>
                <w:rFonts w:ascii="Times New Roman" w:hAnsi="Times New Roman"/>
                <w:lang w:val="en-US"/>
              </w:rPr>
              <w:t>Thunderbird</w:t>
            </w:r>
            <w:r w:rsidR="00A41997" w:rsidRPr="00A4199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A41997">
              <w:rPr>
                <w:rFonts w:ascii="Times New Roman" w:hAnsi="Times New Roman"/>
                <w:lang w:val="en-US"/>
              </w:rPr>
              <w:t>Portobie</w:t>
            </w:r>
            <w:proofErr w:type="spellEnd"/>
            <w:r w:rsidR="00A41997" w:rsidRPr="00A41997">
              <w:rPr>
                <w:rFonts w:ascii="Times New Roman" w:hAnsi="Times New Roman"/>
                <w:lang w:val="uk-UA"/>
              </w:rPr>
              <w:t>)</w:t>
            </w:r>
            <w:r w:rsidR="00A41997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C00262" w:rsidRPr="00CD375A" w:rsidTr="000F7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C00262" w:rsidRDefault="00C00262" w:rsidP="00C00262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CD5222" w:rsidRDefault="00817C36" w:rsidP="00C0026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="00C00262" w:rsidRPr="00CD5222">
              <w:rPr>
                <w:rFonts w:ascii="Times New Roman" w:hAnsi="Times New Roman"/>
                <w:lang w:val="uk-UA"/>
              </w:rPr>
              <w:t>ілові якості</w:t>
            </w:r>
          </w:p>
          <w:p w:rsidR="00C00262" w:rsidRPr="00CD5222" w:rsidRDefault="00C00262" w:rsidP="00C0026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CD5222" w:rsidRDefault="00C00262" w:rsidP="00C0026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1997">
              <w:rPr>
                <w:rFonts w:ascii="Times New Roman" w:hAnsi="Times New Roman"/>
                <w:lang w:val="uk-UA"/>
              </w:rPr>
              <w:t>вимогливість</w:t>
            </w:r>
          </w:p>
          <w:p w:rsidR="00C00262" w:rsidRPr="00A41997" w:rsidRDefault="00C00262" w:rsidP="00C0026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1997">
              <w:rPr>
                <w:rFonts w:ascii="Times New Roman" w:hAnsi="Times New Roman"/>
                <w:lang w:val="uk-UA"/>
              </w:rPr>
              <w:t>вміння розподіляти роботу</w:t>
            </w:r>
          </w:p>
          <w:p w:rsidR="00C00262" w:rsidRPr="00A41997" w:rsidRDefault="00C00262" w:rsidP="00C0026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1997">
              <w:rPr>
                <w:rFonts w:ascii="Times New Roman" w:hAnsi="Times New Roman"/>
                <w:lang w:val="uk-UA"/>
              </w:rPr>
              <w:t>вміння визначати пріоритети</w:t>
            </w:r>
          </w:p>
          <w:p w:rsidR="00C00262" w:rsidRPr="00A41997" w:rsidRDefault="00C00262" w:rsidP="00C0026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1997">
              <w:rPr>
                <w:rFonts w:ascii="Times New Roman" w:hAnsi="Times New Roman"/>
                <w:lang w:val="uk-UA"/>
              </w:rPr>
              <w:t>оперативність</w:t>
            </w:r>
          </w:p>
          <w:p w:rsidR="00C00262" w:rsidRPr="00CD5222" w:rsidRDefault="00C00262" w:rsidP="00C0026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1997">
              <w:rPr>
                <w:rFonts w:ascii="Times New Roman" w:hAnsi="Times New Roman"/>
                <w:lang w:val="uk-UA"/>
              </w:rPr>
              <w:t>стійкість</w:t>
            </w:r>
          </w:p>
          <w:p w:rsidR="00C00262" w:rsidRPr="00CD5222" w:rsidRDefault="00C00262" w:rsidP="00C0026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1997">
              <w:rPr>
                <w:rFonts w:ascii="Times New Roman" w:hAnsi="Times New Roman"/>
                <w:lang w:val="uk-UA"/>
              </w:rPr>
              <w:t xml:space="preserve">уміння </w:t>
            </w:r>
            <w:proofErr w:type="spellStart"/>
            <w:r w:rsidRPr="00CD5222">
              <w:rPr>
                <w:rFonts w:ascii="Times New Roman" w:hAnsi="Times New Roman"/>
              </w:rPr>
              <w:t>дотримуватись</w:t>
            </w:r>
            <w:proofErr w:type="spellEnd"/>
            <w:r w:rsidRPr="00CD5222">
              <w:rPr>
                <w:rFonts w:ascii="Times New Roman" w:hAnsi="Times New Roman"/>
              </w:rPr>
              <w:t xml:space="preserve"> </w:t>
            </w:r>
            <w:proofErr w:type="spellStart"/>
            <w:r w:rsidRPr="00CD5222">
              <w:rPr>
                <w:rFonts w:ascii="Times New Roman" w:hAnsi="Times New Roman"/>
              </w:rPr>
              <w:t>субординації</w:t>
            </w:r>
            <w:proofErr w:type="spellEnd"/>
          </w:p>
        </w:tc>
      </w:tr>
      <w:tr w:rsidR="00C00262" w:rsidRPr="00CD5F42" w:rsidTr="000F7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8E27FD" w:rsidRDefault="00C00262" w:rsidP="00C00262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CD5222" w:rsidRDefault="00817C36" w:rsidP="00817C3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</w:t>
            </w:r>
            <w:r w:rsidR="00C00262" w:rsidRPr="00CD5222">
              <w:rPr>
                <w:rFonts w:ascii="Times New Roman" w:hAnsi="Times New Roman"/>
                <w:lang w:val="uk-UA"/>
              </w:rPr>
              <w:t xml:space="preserve">собистісні якості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C00262" w:rsidRDefault="00C00262" w:rsidP="00C0026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00262">
              <w:rPr>
                <w:rFonts w:ascii="Times New Roman" w:hAnsi="Times New Roman" w:cs="Times New Roman"/>
                <w:color w:val="auto"/>
                <w:lang w:val="uk-UA"/>
              </w:rPr>
              <w:t xml:space="preserve">      1) відповідальність;</w:t>
            </w:r>
          </w:p>
          <w:p w:rsidR="00C00262" w:rsidRPr="00C00262" w:rsidRDefault="00C00262" w:rsidP="00C0026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00262">
              <w:rPr>
                <w:rFonts w:ascii="Times New Roman" w:hAnsi="Times New Roman" w:cs="Times New Roman"/>
                <w:color w:val="auto"/>
                <w:lang w:val="uk-UA"/>
              </w:rPr>
              <w:t xml:space="preserve">      2) </w:t>
            </w:r>
            <w:r w:rsidRPr="00C00262">
              <w:rPr>
                <w:rFonts w:ascii="Times New Roman" w:hAnsi="Times New Roman"/>
                <w:lang w:val="uk-UA"/>
              </w:rPr>
              <w:t>дисциплінованість</w:t>
            </w:r>
            <w:r w:rsidRPr="00C00262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:rsidR="00C00262" w:rsidRPr="00C00262" w:rsidRDefault="00C00262" w:rsidP="00C00262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00262">
              <w:rPr>
                <w:rFonts w:ascii="Times New Roman" w:hAnsi="Times New Roman"/>
                <w:lang w:val="uk-UA"/>
              </w:rPr>
              <w:t xml:space="preserve">      3) емоційна стабільність</w:t>
            </w:r>
          </w:p>
          <w:p w:rsidR="00C00262" w:rsidRPr="00C00262" w:rsidRDefault="00C00262" w:rsidP="00C00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02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4) уважність;</w:t>
            </w:r>
          </w:p>
          <w:p w:rsidR="00C00262" w:rsidRPr="00C00262" w:rsidRDefault="00C00262" w:rsidP="00C00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02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5)</w:t>
            </w:r>
            <w:r w:rsidRPr="00C0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hAnsi="Times New Roman"/>
                <w:sz w:val="24"/>
                <w:szCs w:val="24"/>
              </w:rPr>
              <w:t>комунікабельність</w:t>
            </w:r>
            <w:proofErr w:type="spellEnd"/>
            <w:r w:rsidRPr="00C0026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0262" w:rsidRPr="00817C36" w:rsidRDefault="00C00262" w:rsidP="00817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02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6)</w:t>
            </w:r>
            <w:r w:rsidRPr="00C00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262">
              <w:rPr>
                <w:rFonts w:ascii="Times New Roman" w:hAnsi="Times New Roman"/>
                <w:sz w:val="24"/>
                <w:szCs w:val="24"/>
              </w:rPr>
              <w:t>повага</w:t>
            </w:r>
            <w:proofErr w:type="spellEnd"/>
            <w:r w:rsidRPr="00C0026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00262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C002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00262" w:rsidRPr="00CD375A" w:rsidTr="000F7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8E27FD" w:rsidRDefault="00C00262" w:rsidP="00C00262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CD375A" w:rsidRDefault="00C00262" w:rsidP="00C00262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62" w:rsidRPr="003D4ABE" w:rsidRDefault="00C00262" w:rsidP="00C00262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34339" w:rsidRPr="008E27FD" w:rsidRDefault="00534339" w:rsidP="00534339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27FD">
        <w:rPr>
          <w:rFonts w:ascii="Times New Roman" w:hAnsi="Times New Roman" w:cs="Times New Roman"/>
          <w:b/>
          <w:sz w:val="24"/>
          <w:szCs w:val="24"/>
        </w:rPr>
        <w:t>Професійні</w:t>
      </w:r>
      <w:proofErr w:type="spellEnd"/>
      <w:r w:rsidRPr="008E2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7FD">
        <w:rPr>
          <w:rFonts w:ascii="Times New Roman" w:hAnsi="Times New Roman" w:cs="Times New Roman"/>
          <w:b/>
          <w:sz w:val="24"/>
          <w:szCs w:val="24"/>
        </w:rPr>
        <w:t>знання</w:t>
      </w:r>
      <w:proofErr w:type="spellEnd"/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83"/>
        <w:gridCol w:w="5264"/>
      </w:tblGrid>
      <w:tr w:rsidR="00534339" w:rsidRPr="008E27FD" w:rsidTr="0019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8E27FD" w:rsidRDefault="00534339" w:rsidP="00FA40DB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61562C" w:rsidRDefault="00534339" w:rsidP="00FA40DB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1562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  <w:proofErr w:type="spellEnd"/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61562C" w:rsidRDefault="00534339" w:rsidP="00FA4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1562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Компоненти</w:t>
            </w:r>
            <w:proofErr w:type="spellEnd"/>
            <w:r w:rsidRPr="0061562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562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вимог</w:t>
            </w:r>
            <w:proofErr w:type="spellEnd"/>
          </w:p>
        </w:tc>
      </w:tr>
      <w:tr w:rsidR="00534339" w:rsidRPr="008E27FD" w:rsidTr="0019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8E27FD" w:rsidRDefault="00534339" w:rsidP="00FA40D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8E27FD" w:rsidRDefault="00534339" w:rsidP="00FA40D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8E27FD" w:rsidRDefault="00534339" w:rsidP="00FA40DB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339" w:rsidRPr="008E27FD" w:rsidRDefault="00534339" w:rsidP="00FA40DB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2) Закон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534339" w:rsidRPr="008E27FD" w:rsidRDefault="00534339" w:rsidP="00FA40DB">
            <w:pPr>
              <w:tabs>
                <w:tab w:val="left" w:pos="4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3) Закон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</w:tr>
      <w:tr w:rsidR="00534339" w:rsidRPr="008E27FD" w:rsidTr="0019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8E27FD" w:rsidRDefault="00534339" w:rsidP="00FA40DB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8E27FD" w:rsidRDefault="00534339" w:rsidP="00FA40DB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proofErr w:type="gram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завданнями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39" w:rsidRPr="008E27FD" w:rsidRDefault="00A41997" w:rsidP="00A41997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D321B">
              <w:rPr>
                <w:rFonts w:ascii="Times New Roman" w:hAnsi="Times New Roman"/>
                <w:lang w:val="uk-UA"/>
              </w:rPr>
              <w:t>Закони України "Про судоустрій і статус суддів", "Про очищення влади", "Про захист персональних даних", "Про доступ до судових рішень", «Про електронні документи та електронний документообіг», «Про захист інформації в інформаційно-телекомунікаційних системах», Положення про автоматизовану систему документообігу суд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ED321B">
              <w:rPr>
                <w:rFonts w:ascii="Times New Roman" w:hAnsi="Times New Roman"/>
                <w:lang w:val="uk-UA"/>
              </w:rPr>
              <w:t>; Інструкція з діловодства в Територіальному управлінні державної судової адміністрації України в Львівській області.</w:t>
            </w:r>
          </w:p>
        </w:tc>
      </w:tr>
    </w:tbl>
    <w:p w:rsidR="00534339" w:rsidRPr="00ED5BCD" w:rsidRDefault="00534339" w:rsidP="00534339">
      <w:pPr>
        <w:tabs>
          <w:tab w:val="left" w:pos="2220"/>
        </w:tabs>
      </w:pPr>
    </w:p>
    <w:p w:rsidR="00534339" w:rsidRPr="00ED5BCD" w:rsidRDefault="00534339" w:rsidP="00534339">
      <w:pPr>
        <w:tabs>
          <w:tab w:val="left" w:pos="2220"/>
        </w:tabs>
      </w:pPr>
    </w:p>
    <w:p w:rsidR="00534339" w:rsidRPr="00CD375A" w:rsidRDefault="00534339" w:rsidP="00534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399" w:rsidRPr="00534339" w:rsidRDefault="00930399" w:rsidP="00B56D5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30399" w:rsidRPr="00534339" w:rsidSect="00D234F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14E3"/>
    <w:multiLevelType w:val="hybridMultilevel"/>
    <w:tmpl w:val="2858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EB15"/>
    <w:multiLevelType w:val="multilevel"/>
    <w:tmpl w:val="A0E4FAD0"/>
    <w:lvl w:ilvl="0">
      <w:start w:val="1"/>
      <w:numFmt w:val="decimal"/>
      <w:lvlText w:val="%1."/>
      <w:lvlJc w:val="left"/>
      <w:pPr>
        <w:tabs>
          <w:tab w:val="num" w:pos="780"/>
        </w:tabs>
        <w:ind w:firstLine="42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7B149FB"/>
    <w:multiLevelType w:val="multilevel"/>
    <w:tmpl w:val="A2C872F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10"/>
        </w:tabs>
        <w:ind w:left="2410" w:hanging="153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290"/>
        </w:tabs>
        <w:ind w:left="329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70"/>
        </w:tabs>
        <w:ind w:left="417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505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30"/>
        </w:tabs>
        <w:ind w:left="59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10"/>
        </w:tabs>
        <w:ind w:left="681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90"/>
        </w:tabs>
        <w:ind w:left="769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0"/>
        </w:tabs>
        <w:ind w:left="8840" w:hanging="1800"/>
      </w:pPr>
      <w:rPr>
        <w:rFonts w:hint="default"/>
      </w:rPr>
    </w:lvl>
  </w:abstractNum>
  <w:abstractNum w:abstractNumId="3">
    <w:nsid w:val="58B3114A"/>
    <w:multiLevelType w:val="multilevel"/>
    <w:tmpl w:val="91620464"/>
    <w:lvl w:ilvl="0">
      <w:start w:val="2"/>
      <w:numFmt w:val="decimal"/>
      <w:lvlText w:val="%1.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240"/>
        </w:tabs>
        <w:ind w:left="12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90"/>
        </w:tabs>
        <w:ind w:left="329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70"/>
        </w:tabs>
        <w:ind w:left="417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505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30"/>
        </w:tabs>
        <w:ind w:left="59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10"/>
        </w:tabs>
        <w:ind w:left="681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90"/>
        </w:tabs>
        <w:ind w:left="769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0"/>
        </w:tabs>
        <w:ind w:left="8840" w:hanging="1800"/>
      </w:pPr>
      <w:rPr>
        <w:rFonts w:hint="default"/>
      </w:rPr>
    </w:lvl>
  </w:abstractNum>
  <w:abstractNum w:abstractNumId="4">
    <w:nsid w:val="5CB252C9"/>
    <w:multiLevelType w:val="multilevel"/>
    <w:tmpl w:val="526420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832597"/>
    <w:multiLevelType w:val="hybridMultilevel"/>
    <w:tmpl w:val="968E5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119D2"/>
    <w:multiLevelType w:val="hybridMultilevel"/>
    <w:tmpl w:val="52EEEBD8"/>
    <w:lvl w:ilvl="0" w:tplc="89C266B2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>
    <w:nsid w:val="78CA213C"/>
    <w:multiLevelType w:val="hybridMultilevel"/>
    <w:tmpl w:val="5F12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7121C"/>
    <w:multiLevelType w:val="hybridMultilevel"/>
    <w:tmpl w:val="9E42E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3D"/>
    <w:rsid w:val="000109CA"/>
    <w:rsid w:val="00016C58"/>
    <w:rsid w:val="00052B14"/>
    <w:rsid w:val="000850FD"/>
    <w:rsid w:val="00094D3B"/>
    <w:rsid w:val="000B2D02"/>
    <w:rsid w:val="000C775E"/>
    <w:rsid w:val="000D27F6"/>
    <w:rsid w:val="000E7EB2"/>
    <w:rsid w:val="000F283A"/>
    <w:rsid w:val="000F72C9"/>
    <w:rsid w:val="0012414A"/>
    <w:rsid w:val="00124487"/>
    <w:rsid w:val="00144D50"/>
    <w:rsid w:val="00191EB8"/>
    <w:rsid w:val="001C44C1"/>
    <w:rsid w:val="002257AA"/>
    <w:rsid w:val="00234FB9"/>
    <w:rsid w:val="00273BB7"/>
    <w:rsid w:val="0029448B"/>
    <w:rsid w:val="002A3716"/>
    <w:rsid w:val="002E0713"/>
    <w:rsid w:val="002E4738"/>
    <w:rsid w:val="002F089D"/>
    <w:rsid w:val="0031256F"/>
    <w:rsid w:val="003164E2"/>
    <w:rsid w:val="00322242"/>
    <w:rsid w:val="00332F31"/>
    <w:rsid w:val="0037519E"/>
    <w:rsid w:val="00384372"/>
    <w:rsid w:val="00390EA1"/>
    <w:rsid w:val="00394433"/>
    <w:rsid w:val="003B0065"/>
    <w:rsid w:val="003B62FF"/>
    <w:rsid w:val="003D4ABE"/>
    <w:rsid w:val="003E611A"/>
    <w:rsid w:val="003F268A"/>
    <w:rsid w:val="00434A13"/>
    <w:rsid w:val="00445ADA"/>
    <w:rsid w:val="0048034C"/>
    <w:rsid w:val="0048526B"/>
    <w:rsid w:val="00486F3D"/>
    <w:rsid w:val="0049219F"/>
    <w:rsid w:val="004F030A"/>
    <w:rsid w:val="00505D2C"/>
    <w:rsid w:val="00510984"/>
    <w:rsid w:val="00521E70"/>
    <w:rsid w:val="00534339"/>
    <w:rsid w:val="00575582"/>
    <w:rsid w:val="005D078F"/>
    <w:rsid w:val="005E4008"/>
    <w:rsid w:val="0060427E"/>
    <w:rsid w:val="00611234"/>
    <w:rsid w:val="0061562C"/>
    <w:rsid w:val="006C7025"/>
    <w:rsid w:val="007056CA"/>
    <w:rsid w:val="0071662C"/>
    <w:rsid w:val="00722813"/>
    <w:rsid w:val="007278D8"/>
    <w:rsid w:val="00732C6D"/>
    <w:rsid w:val="00733A0A"/>
    <w:rsid w:val="00744860"/>
    <w:rsid w:val="007508AD"/>
    <w:rsid w:val="00755F3D"/>
    <w:rsid w:val="007D1619"/>
    <w:rsid w:val="0080215E"/>
    <w:rsid w:val="00817C36"/>
    <w:rsid w:val="00833320"/>
    <w:rsid w:val="00840E78"/>
    <w:rsid w:val="00873A8D"/>
    <w:rsid w:val="0088165C"/>
    <w:rsid w:val="0089572F"/>
    <w:rsid w:val="008A1295"/>
    <w:rsid w:val="008D3E86"/>
    <w:rsid w:val="00904140"/>
    <w:rsid w:val="00930399"/>
    <w:rsid w:val="00965A4A"/>
    <w:rsid w:val="00972E57"/>
    <w:rsid w:val="009B05DE"/>
    <w:rsid w:val="009D7ED2"/>
    <w:rsid w:val="00A00D27"/>
    <w:rsid w:val="00A13551"/>
    <w:rsid w:val="00A25CF2"/>
    <w:rsid w:val="00A32506"/>
    <w:rsid w:val="00A41997"/>
    <w:rsid w:val="00A5632F"/>
    <w:rsid w:val="00A65409"/>
    <w:rsid w:val="00A67970"/>
    <w:rsid w:val="00A77E8D"/>
    <w:rsid w:val="00A8721E"/>
    <w:rsid w:val="00A876A9"/>
    <w:rsid w:val="00A92D25"/>
    <w:rsid w:val="00AB3A9D"/>
    <w:rsid w:val="00AF1723"/>
    <w:rsid w:val="00B04677"/>
    <w:rsid w:val="00B07506"/>
    <w:rsid w:val="00B126DB"/>
    <w:rsid w:val="00B213F1"/>
    <w:rsid w:val="00B56D59"/>
    <w:rsid w:val="00B61090"/>
    <w:rsid w:val="00B81B2A"/>
    <w:rsid w:val="00B84E07"/>
    <w:rsid w:val="00BB238C"/>
    <w:rsid w:val="00BD59E4"/>
    <w:rsid w:val="00BF56E1"/>
    <w:rsid w:val="00BF645A"/>
    <w:rsid w:val="00C00262"/>
    <w:rsid w:val="00C102F0"/>
    <w:rsid w:val="00C62992"/>
    <w:rsid w:val="00CB340F"/>
    <w:rsid w:val="00CC68C8"/>
    <w:rsid w:val="00CD3C0B"/>
    <w:rsid w:val="00CD5F42"/>
    <w:rsid w:val="00CE6300"/>
    <w:rsid w:val="00CF5957"/>
    <w:rsid w:val="00D111CB"/>
    <w:rsid w:val="00D234F4"/>
    <w:rsid w:val="00D371AE"/>
    <w:rsid w:val="00D5177C"/>
    <w:rsid w:val="00D53D7B"/>
    <w:rsid w:val="00D9082E"/>
    <w:rsid w:val="00DA798B"/>
    <w:rsid w:val="00DB2435"/>
    <w:rsid w:val="00DE02DC"/>
    <w:rsid w:val="00DE7C3E"/>
    <w:rsid w:val="00DF2172"/>
    <w:rsid w:val="00E302DD"/>
    <w:rsid w:val="00E3575E"/>
    <w:rsid w:val="00E4444B"/>
    <w:rsid w:val="00E44A8F"/>
    <w:rsid w:val="00E85013"/>
    <w:rsid w:val="00E96BAB"/>
    <w:rsid w:val="00EB6827"/>
    <w:rsid w:val="00EF2A2B"/>
    <w:rsid w:val="00EF6682"/>
    <w:rsid w:val="00F036A0"/>
    <w:rsid w:val="00F404D2"/>
    <w:rsid w:val="00F60554"/>
    <w:rsid w:val="00F674FF"/>
    <w:rsid w:val="00F95769"/>
    <w:rsid w:val="00FA5CA7"/>
    <w:rsid w:val="00FD2B4F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A24E5-5D52-4CA2-85A9-0755D0CF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2F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a3">
    <w:name w:val="Table Grid"/>
    <w:basedOn w:val="a1"/>
    <w:uiPriority w:val="59"/>
    <w:rsid w:val="003B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7506"/>
  </w:style>
  <w:style w:type="paragraph" w:customStyle="1" w:styleId="tablecontents">
    <w:name w:val="tablecontents"/>
    <w:basedOn w:val="a"/>
    <w:rsid w:val="008D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E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ий текст (2)_"/>
    <w:link w:val="20"/>
    <w:rsid w:val="00A00D27"/>
    <w:rPr>
      <w:sz w:val="26"/>
      <w:szCs w:val="26"/>
      <w:shd w:val="clear" w:color="auto" w:fill="FFFFFF"/>
    </w:rPr>
  </w:style>
  <w:style w:type="character" w:customStyle="1" w:styleId="a5">
    <w:name w:val="Основний текст_"/>
    <w:link w:val="a6"/>
    <w:rsid w:val="00A00D27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00D27"/>
    <w:pPr>
      <w:shd w:val="clear" w:color="auto" w:fill="FFFFFF"/>
      <w:spacing w:after="0" w:line="322" w:lineRule="exact"/>
    </w:pPr>
    <w:rPr>
      <w:sz w:val="26"/>
      <w:szCs w:val="26"/>
    </w:rPr>
  </w:style>
  <w:style w:type="paragraph" w:customStyle="1" w:styleId="a6">
    <w:name w:val="Основний текст"/>
    <w:basedOn w:val="a"/>
    <w:link w:val="a5"/>
    <w:rsid w:val="00A00D27"/>
    <w:pPr>
      <w:shd w:val="clear" w:color="auto" w:fill="FFFFFF"/>
      <w:spacing w:before="420" w:after="0" w:line="322" w:lineRule="exact"/>
      <w:ind w:hanging="400"/>
      <w:jc w:val="both"/>
    </w:pPr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F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30A"/>
    <w:rPr>
      <w:rFonts w:ascii="Tahoma" w:hAnsi="Tahoma" w:cs="Tahoma"/>
      <w:sz w:val="16"/>
      <w:szCs w:val="16"/>
    </w:rPr>
  </w:style>
  <w:style w:type="character" w:customStyle="1" w:styleId="a9">
    <w:name w:val="Основний текст + Напівжирний"/>
    <w:aliases w:val="Інтервал 0 pt"/>
    <w:basedOn w:val="a0"/>
    <w:rsid w:val="0060427E"/>
    <w:rPr>
      <w:b/>
      <w:bCs/>
      <w:spacing w:val="8"/>
      <w:lang w:bidi="ar-SA"/>
    </w:rPr>
  </w:style>
  <w:style w:type="character" w:customStyle="1" w:styleId="3">
    <w:name w:val="Основний текст (3)_"/>
    <w:basedOn w:val="a0"/>
    <w:link w:val="30"/>
    <w:rsid w:val="00FD2B4F"/>
    <w:rPr>
      <w:spacing w:val="7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FD2B4F"/>
    <w:pPr>
      <w:widowControl w:val="0"/>
      <w:shd w:val="clear" w:color="auto" w:fill="FFFFFF"/>
      <w:spacing w:before="300" w:after="0" w:line="274" w:lineRule="exact"/>
      <w:ind w:firstLine="800"/>
      <w:jc w:val="both"/>
    </w:pPr>
    <w:rPr>
      <w:spacing w:val="7"/>
    </w:rPr>
  </w:style>
  <w:style w:type="character" w:customStyle="1" w:styleId="rvts0">
    <w:name w:val="rvts0"/>
    <w:basedOn w:val="a0"/>
    <w:rsid w:val="00B81B2A"/>
  </w:style>
  <w:style w:type="paragraph" w:styleId="aa">
    <w:name w:val="caption"/>
    <w:basedOn w:val="a"/>
    <w:next w:val="a"/>
    <w:qFormat/>
    <w:rsid w:val="008A12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BB4F-D4F7-455A-9BBC-C2EA35EA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5370</Words>
  <Characters>3061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testove</dc:creator>
  <cp:lastModifiedBy>Користувач Windows</cp:lastModifiedBy>
  <cp:revision>10</cp:revision>
  <cp:lastPrinted>2017-06-09T08:24:00Z</cp:lastPrinted>
  <dcterms:created xsi:type="dcterms:W3CDTF">2018-08-27T09:28:00Z</dcterms:created>
  <dcterms:modified xsi:type="dcterms:W3CDTF">2018-08-28T08:42:00Z</dcterms:modified>
</cp:coreProperties>
</file>